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21FD034" w14:textId="21299742" w:rsidR="00605686" w:rsidRPr="00605686" w:rsidRDefault="00605686" w:rsidP="00605686">
      <w:pPr>
        <w:rPr>
          <w:b/>
          <w:bCs/>
          <w:sz w:val="36"/>
          <w:szCs w:val="36"/>
        </w:rPr>
      </w:pPr>
      <w:r w:rsidRPr="005E0F23">
        <w:rPr>
          <w:b/>
          <w:bCs/>
          <w:sz w:val="36"/>
          <w:szCs w:val="36"/>
        </w:rPr>
        <w:t xml:space="preserve">Kong </w:t>
      </w:r>
      <w:r w:rsidRPr="00605686">
        <w:rPr>
          <w:b/>
          <w:bCs/>
          <w:sz w:val="36"/>
          <w:szCs w:val="36"/>
        </w:rPr>
        <w:t xml:space="preserve">Inge </w:t>
      </w:r>
      <w:r w:rsidRPr="005E0F23">
        <w:rPr>
          <w:b/>
          <w:bCs/>
          <w:sz w:val="36"/>
          <w:szCs w:val="36"/>
        </w:rPr>
        <w:t>II</w:t>
      </w:r>
      <w:r w:rsidRPr="00605686">
        <w:rPr>
          <w:b/>
          <w:bCs/>
          <w:sz w:val="36"/>
          <w:szCs w:val="36"/>
        </w:rPr>
        <w:t xml:space="preserve"> Bårdsson</w:t>
      </w:r>
    </w:p>
    <w:p w14:paraId="7B4C2442" w14:textId="6712C927" w:rsidR="00605686" w:rsidRPr="00605686" w:rsidRDefault="00605686" w:rsidP="00605686">
      <w:pPr>
        <w:rPr>
          <w:i/>
          <w:iCs/>
          <w:sz w:val="28"/>
          <w:szCs w:val="28"/>
        </w:rPr>
      </w:pPr>
      <w:proofErr w:type="gramStart"/>
      <w:r w:rsidRPr="00605686">
        <w:rPr>
          <w:sz w:val="28"/>
          <w:szCs w:val="28"/>
        </w:rPr>
        <w:t>Født </w:t>
      </w:r>
      <w:r w:rsidRPr="005E0F23">
        <w:rPr>
          <w:sz w:val="28"/>
          <w:szCs w:val="28"/>
        </w:rPr>
        <w:t xml:space="preserve"> </w:t>
      </w:r>
      <w:r w:rsidRPr="00605686">
        <w:rPr>
          <w:sz w:val="28"/>
          <w:szCs w:val="28"/>
        </w:rPr>
        <w:t>1185</w:t>
      </w:r>
      <w:proofErr w:type="gramEnd"/>
      <w:r w:rsidRPr="005E0F23">
        <w:rPr>
          <w:sz w:val="28"/>
          <w:szCs w:val="28"/>
        </w:rPr>
        <w:t>(</w:t>
      </w:r>
      <w:r w:rsidRPr="005E0F23">
        <w:rPr>
          <w:i/>
          <w:iCs/>
          <w:sz w:val="28"/>
          <w:szCs w:val="28"/>
        </w:rPr>
        <w:t xml:space="preserve"> </w:t>
      </w:r>
      <w:r w:rsidRPr="00605686">
        <w:rPr>
          <w:i/>
          <w:iCs/>
          <w:sz w:val="28"/>
          <w:szCs w:val="28"/>
        </w:rPr>
        <w:t>nøyaktig fødselsdato og fødested er ikke kjent</w:t>
      </w:r>
      <w:r w:rsidRPr="005E0F23">
        <w:rPr>
          <w:i/>
          <w:iCs/>
          <w:sz w:val="28"/>
          <w:szCs w:val="28"/>
        </w:rPr>
        <w:t>)</w:t>
      </w:r>
    </w:p>
    <w:p w14:paraId="601515E9" w14:textId="61ADEFBD" w:rsidR="00605686" w:rsidRPr="00605686" w:rsidRDefault="00000000" w:rsidP="00605686">
      <w:pPr>
        <w:rPr>
          <w:sz w:val="28"/>
          <w:szCs w:val="28"/>
        </w:rPr>
      </w:pPr>
      <w:r>
        <w:rPr>
          <w:noProof/>
          <w:sz w:val="28"/>
          <w:szCs w:val="28"/>
        </w:rPr>
        <w:pict w14:anchorId="1A875598">
          <v:shapetype id="_x0000_t202" coordsize="21600,21600" o:spt="202" path="m,l,21600r21600,l21600,xe">
            <v:stroke joinstyle="miter"/>
            <v:path gradientshapeok="t" o:connecttype="rect"/>
          </v:shapetype>
          <v:shape id="Tekstboks 2" o:spid="_x0000_s1026" type="#_x0000_t202" style="position:absolute;margin-left:275.65pt;margin-top:22.65pt;width:192pt;height:256.6pt;z-index:251659264;visibility:visible;mso-wrap-distance-top:3.6pt;mso-wrap-distance-bottom:3.6pt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">
            <v:textbox style="mso-next-textbox:#Tekstboks 2">
              <w:txbxContent>
                <w:p w14:paraId="728DF85A" w14:textId="37E0AD3E" w:rsidR="00605686" w:rsidRDefault="00605686">
                  <w:r w:rsidRPr="00605686">
                    <w:rPr>
                      <w:noProof/>
                    </w:rPr>
                    <w:drawing>
                      <wp:inline distT="0" distB="0" distL="0" distR="0" wp14:anchorId="410A2F2C" wp14:editId="0A6E0D9E">
                        <wp:extent cx="2081893" cy="3080385"/>
                        <wp:effectExtent l="0" t="0" r="0" b="0"/>
                        <wp:docPr id="1235160082" name="Bilde 1" descr="Inge Bårdssons segl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4" descr="Inge Bårdssons segl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5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092301" cy="3095784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  <w10:wrap type="square"/>
          </v:shape>
        </w:pict>
      </w:r>
      <w:proofErr w:type="gramStart"/>
      <w:r w:rsidR="00605686" w:rsidRPr="00605686">
        <w:rPr>
          <w:sz w:val="28"/>
          <w:szCs w:val="28"/>
        </w:rPr>
        <w:t>Død </w:t>
      </w:r>
      <w:r w:rsidR="00605686" w:rsidRPr="005E0F23">
        <w:rPr>
          <w:sz w:val="28"/>
          <w:szCs w:val="28"/>
        </w:rPr>
        <w:t xml:space="preserve"> </w:t>
      </w:r>
      <w:r w:rsidR="00605686" w:rsidRPr="00605686">
        <w:rPr>
          <w:sz w:val="28"/>
          <w:szCs w:val="28"/>
        </w:rPr>
        <w:t>23.</w:t>
      </w:r>
      <w:proofErr w:type="gramEnd"/>
      <w:r w:rsidR="00605686" w:rsidRPr="00605686">
        <w:rPr>
          <w:sz w:val="28"/>
          <w:szCs w:val="28"/>
        </w:rPr>
        <w:t xml:space="preserve"> april 1217, Trondheim, begravet i sørveggen i Kristkirken (Nidarosdomen)</w:t>
      </w:r>
    </w:p>
    <w:p w14:paraId="1AC70F97" w14:textId="77777777" w:rsidR="00605686" w:rsidRPr="00605686" w:rsidRDefault="00605686" w:rsidP="00605686">
      <w:pPr>
        <w:rPr>
          <w:sz w:val="28"/>
          <w:szCs w:val="28"/>
        </w:rPr>
      </w:pPr>
      <w:r w:rsidRPr="00605686">
        <w:rPr>
          <w:sz w:val="28"/>
          <w:szCs w:val="28"/>
        </w:rPr>
        <w:t>Foreldre: Lendmann </w:t>
      </w:r>
      <w:hyperlink r:id="rId6" w:history="1">
        <w:r w:rsidRPr="00605686">
          <w:rPr>
            <w:rStyle w:val="Hyperkobling"/>
            <w:sz w:val="28"/>
            <w:szCs w:val="28"/>
          </w:rPr>
          <w:t>Bård Guttormsson</w:t>
        </w:r>
      </w:hyperlink>
      <w:r w:rsidRPr="00605686">
        <w:rPr>
          <w:sz w:val="28"/>
          <w:szCs w:val="28"/>
        </w:rPr>
        <w:t> (død 1194) og </w:t>
      </w:r>
      <w:hyperlink r:id="rId7" w:history="1">
        <w:r w:rsidRPr="00605686">
          <w:rPr>
            <w:rStyle w:val="Hyperkobling"/>
            <w:sz w:val="28"/>
            <w:szCs w:val="28"/>
          </w:rPr>
          <w:t>Cecilia Sigurdsdatter</w:t>
        </w:r>
      </w:hyperlink>
      <w:r w:rsidRPr="00605686">
        <w:rPr>
          <w:sz w:val="28"/>
          <w:szCs w:val="28"/>
        </w:rPr>
        <w:t> (ca. 1150/55–etter 1185).</w:t>
      </w:r>
    </w:p>
    <w:p w14:paraId="61ADCDEC" w14:textId="77777777" w:rsidR="00605686" w:rsidRPr="00605686" w:rsidRDefault="00605686" w:rsidP="00605686">
      <w:pPr>
        <w:rPr>
          <w:sz w:val="28"/>
          <w:szCs w:val="28"/>
        </w:rPr>
      </w:pPr>
      <w:r w:rsidRPr="00605686">
        <w:rPr>
          <w:sz w:val="28"/>
          <w:szCs w:val="28"/>
        </w:rPr>
        <w:t>Frille: Gyrid (omkring 1205/06).</w:t>
      </w:r>
    </w:p>
    <w:p w14:paraId="63C1CE2B" w14:textId="77777777" w:rsidR="00605686" w:rsidRPr="00605686" w:rsidRDefault="00605686" w:rsidP="00605686">
      <w:pPr>
        <w:rPr>
          <w:sz w:val="28"/>
          <w:szCs w:val="28"/>
        </w:rPr>
      </w:pPr>
      <w:r w:rsidRPr="00605686">
        <w:rPr>
          <w:sz w:val="28"/>
          <w:szCs w:val="28"/>
        </w:rPr>
        <w:t>Søstersønn av kong </w:t>
      </w:r>
      <w:hyperlink r:id="rId8" w:history="1">
        <w:r w:rsidRPr="00605686">
          <w:rPr>
            <w:rStyle w:val="Hyperkobling"/>
            <w:sz w:val="28"/>
            <w:szCs w:val="28"/>
          </w:rPr>
          <w:t>Sverre Sigurdsson</w:t>
        </w:r>
      </w:hyperlink>
      <w:r w:rsidRPr="00605686">
        <w:rPr>
          <w:sz w:val="28"/>
          <w:szCs w:val="28"/>
        </w:rPr>
        <w:t> (ca. 1150–1202); halvbror til </w:t>
      </w:r>
      <w:hyperlink r:id="rId9" w:history="1">
        <w:r w:rsidRPr="00605686">
          <w:rPr>
            <w:rStyle w:val="Hyperkobling"/>
            <w:sz w:val="28"/>
            <w:szCs w:val="28"/>
          </w:rPr>
          <w:t>Håkon Galen</w:t>
        </w:r>
      </w:hyperlink>
      <w:r w:rsidRPr="00605686">
        <w:rPr>
          <w:sz w:val="28"/>
          <w:szCs w:val="28"/>
        </w:rPr>
        <w:t> (ca. 1175–1214) og </w:t>
      </w:r>
      <w:hyperlink r:id="rId10" w:history="1">
        <w:r w:rsidRPr="00605686">
          <w:rPr>
            <w:rStyle w:val="Hyperkobling"/>
            <w:sz w:val="28"/>
            <w:szCs w:val="28"/>
          </w:rPr>
          <w:t>Skule Bårdsson</w:t>
        </w:r>
      </w:hyperlink>
      <w:r w:rsidRPr="00605686">
        <w:rPr>
          <w:sz w:val="28"/>
          <w:szCs w:val="28"/>
        </w:rPr>
        <w:t> (1189–1240).</w:t>
      </w:r>
    </w:p>
    <w:p w14:paraId="1D0F35FE" w14:textId="09BF49D5" w:rsidR="00605686" w:rsidRPr="00605686" w:rsidRDefault="005E0F23" w:rsidP="005E0F23">
      <w:pPr>
        <w:ind w:left="6372" w:firstLine="708"/>
        <w:rPr>
          <w:sz w:val="28"/>
          <w:szCs w:val="28"/>
        </w:rPr>
      </w:pPr>
      <w:r w:rsidRPr="005E0F23">
        <w:rPr>
          <w:sz w:val="28"/>
          <w:szCs w:val="28"/>
        </w:rPr>
        <w:t>I</w:t>
      </w:r>
    </w:p>
    <w:p w14:paraId="020E7D03" w14:textId="02B48062" w:rsidR="00605686" w:rsidRPr="00605686" w:rsidRDefault="00605686" w:rsidP="00605686">
      <w:pPr>
        <w:rPr>
          <w:sz w:val="28"/>
          <w:szCs w:val="28"/>
        </w:rPr>
      </w:pPr>
      <w:r w:rsidRPr="00605686">
        <w:rPr>
          <w:sz w:val="28"/>
          <w:szCs w:val="28"/>
        </w:rPr>
        <w:t>Inge 2. Bårdsson var norsk konge i perioden 1204 til 1217. Han var sønn av </w:t>
      </w:r>
      <w:hyperlink r:id="rId11" w:history="1">
        <w:r w:rsidRPr="00605686">
          <w:rPr>
            <w:rStyle w:val="Hyperkobling"/>
            <w:sz w:val="28"/>
            <w:szCs w:val="28"/>
          </w:rPr>
          <w:t>Cecilia</w:t>
        </w:r>
      </w:hyperlink>
      <w:r w:rsidRPr="00605686">
        <w:rPr>
          <w:sz w:val="28"/>
          <w:szCs w:val="28"/>
        </w:rPr>
        <w:t>, </w:t>
      </w:r>
      <w:hyperlink r:id="rId12" w:history="1">
        <w:r w:rsidRPr="00605686">
          <w:rPr>
            <w:rStyle w:val="Hyperkobling"/>
            <w:sz w:val="28"/>
            <w:szCs w:val="28"/>
          </w:rPr>
          <w:t>kong Sverres</w:t>
        </w:r>
      </w:hyperlink>
      <w:r w:rsidRPr="00605686">
        <w:rPr>
          <w:sz w:val="28"/>
          <w:szCs w:val="28"/>
        </w:rPr>
        <w:t> søster, og </w:t>
      </w:r>
      <w:hyperlink r:id="rId13" w:history="1">
        <w:r w:rsidRPr="00605686">
          <w:rPr>
            <w:rStyle w:val="Hyperkobling"/>
            <w:sz w:val="28"/>
            <w:szCs w:val="28"/>
          </w:rPr>
          <w:t>lendmannen</w:t>
        </w:r>
      </w:hyperlink>
      <w:r w:rsidRPr="00605686">
        <w:rPr>
          <w:sz w:val="28"/>
          <w:szCs w:val="28"/>
        </w:rPr>
        <w:t> </w:t>
      </w:r>
      <w:hyperlink r:id="rId14" w:history="1">
        <w:r w:rsidRPr="00605686">
          <w:rPr>
            <w:rStyle w:val="Hyperkobling"/>
            <w:sz w:val="28"/>
            <w:szCs w:val="28"/>
          </w:rPr>
          <w:t>Bård Guttormsson</w:t>
        </w:r>
      </w:hyperlink>
      <w:r w:rsidRPr="00605686">
        <w:rPr>
          <w:sz w:val="28"/>
          <w:szCs w:val="28"/>
        </w:rPr>
        <w:t> til Rein i </w:t>
      </w:r>
      <w:hyperlink r:id="rId15" w:history="1">
        <w:r w:rsidRPr="00605686">
          <w:rPr>
            <w:rStyle w:val="Hyperkobling"/>
            <w:sz w:val="28"/>
            <w:szCs w:val="28"/>
          </w:rPr>
          <w:t>Trøndelag</w:t>
        </w:r>
      </w:hyperlink>
      <w:r w:rsidRPr="00605686">
        <w:rPr>
          <w:sz w:val="28"/>
          <w:szCs w:val="28"/>
        </w:rPr>
        <w:t>.</w:t>
      </w:r>
    </w:p>
    <w:p w14:paraId="00DE9D82" w14:textId="2B9E1512" w:rsidR="00605686" w:rsidRPr="00605686" w:rsidRDefault="00605686" w:rsidP="00605686">
      <w:pPr>
        <w:rPr>
          <w:sz w:val="28"/>
          <w:szCs w:val="28"/>
        </w:rPr>
      </w:pPr>
      <w:r w:rsidRPr="00605686">
        <w:rPr>
          <w:sz w:val="28"/>
          <w:szCs w:val="28"/>
        </w:rPr>
        <w:t>Inge ble valgt til konge av </w:t>
      </w:r>
      <w:hyperlink r:id="rId16" w:history="1">
        <w:r w:rsidRPr="00605686">
          <w:rPr>
            <w:rStyle w:val="Hyperkobling"/>
            <w:sz w:val="28"/>
            <w:szCs w:val="28"/>
          </w:rPr>
          <w:t>birkebeinerne</w:t>
        </w:r>
      </w:hyperlink>
      <w:r w:rsidRPr="00605686">
        <w:rPr>
          <w:sz w:val="28"/>
          <w:szCs w:val="28"/>
        </w:rPr>
        <w:t> i 1204, og var konge i det trøndersk-vestnorske birkebeinerriket i den siste fasen av striden mellom birkebeinere og </w:t>
      </w:r>
      <w:hyperlink r:id="rId17" w:history="1">
        <w:r w:rsidRPr="00605686">
          <w:rPr>
            <w:rStyle w:val="Hyperkobling"/>
            <w:sz w:val="28"/>
            <w:szCs w:val="28"/>
          </w:rPr>
          <w:t>baglere</w:t>
        </w:r>
      </w:hyperlink>
      <w:r w:rsidRPr="00605686">
        <w:rPr>
          <w:sz w:val="28"/>
          <w:szCs w:val="28"/>
        </w:rPr>
        <w:t>. Han kjempet mot baglerne til 1208, da baglerkongen </w:t>
      </w:r>
      <w:hyperlink r:id="rId18" w:history="1">
        <w:r w:rsidRPr="00605686">
          <w:rPr>
            <w:rStyle w:val="Hyperkobling"/>
            <w:sz w:val="28"/>
            <w:szCs w:val="28"/>
          </w:rPr>
          <w:t>Filippus</w:t>
        </w:r>
      </w:hyperlink>
      <w:r w:rsidRPr="00605686">
        <w:rPr>
          <w:sz w:val="28"/>
          <w:szCs w:val="28"/>
        </w:rPr>
        <w:t> etter et forliksmøte mellom birkebeinere og baglere fikk styre </w:t>
      </w:r>
      <w:hyperlink r:id="rId19" w:history="1">
        <w:r w:rsidRPr="00605686">
          <w:rPr>
            <w:rStyle w:val="Hyperkobling"/>
            <w:sz w:val="28"/>
            <w:szCs w:val="28"/>
          </w:rPr>
          <w:t>Viken</w:t>
        </w:r>
      </w:hyperlink>
      <w:r w:rsidRPr="00605686">
        <w:rPr>
          <w:sz w:val="28"/>
          <w:szCs w:val="28"/>
        </w:rPr>
        <w:t> under Inges overhøyhet. Inges halvbrødre </w:t>
      </w:r>
      <w:hyperlink r:id="rId20" w:history="1">
        <w:r w:rsidRPr="00605686">
          <w:rPr>
            <w:rStyle w:val="Hyperkobling"/>
            <w:sz w:val="28"/>
            <w:szCs w:val="28"/>
          </w:rPr>
          <w:t>Håkon Galen</w:t>
        </w:r>
      </w:hyperlink>
      <w:r w:rsidRPr="00605686">
        <w:rPr>
          <w:sz w:val="28"/>
          <w:szCs w:val="28"/>
        </w:rPr>
        <w:t> og senere </w:t>
      </w:r>
      <w:hyperlink r:id="rId21" w:history="1">
        <w:r w:rsidRPr="00605686">
          <w:rPr>
            <w:rStyle w:val="Hyperkobling"/>
            <w:sz w:val="28"/>
            <w:szCs w:val="28"/>
          </w:rPr>
          <w:t>Skule Bårdsson</w:t>
        </w:r>
      </w:hyperlink>
      <w:r w:rsidRPr="00605686">
        <w:rPr>
          <w:sz w:val="28"/>
          <w:szCs w:val="28"/>
        </w:rPr>
        <w:t> hadde som ledere for </w:t>
      </w:r>
      <w:hyperlink r:id="rId22" w:history="1">
        <w:r w:rsidRPr="00605686">
          <w:rPr>
            <w:rStyle w:val="Hyperkobling"/>
            <w:sz w:val="28"/>
            <w:szCs w:val="28"/>
          </w:rPr>
          <w:t>hirden</w:t>
        </w:r>
      </w:hyperlink>
      <w:r w:rsidRPr="00605686">
        <w:rPr>
          <w:sz w:val="28"/>
          <w:szCs w:val="28"/>
        </w:rPr>
        <w:t> stor innflytelse på hans styre.</w:t>
      </w:r>
    </w:p>
    <w:p w14:paraId="774D274B" w14:textId="3F30C46B" w:rsidR="00605686" w:rsidRPr="00605686" w:rsidRDefault="00605686" w:rsidP="00605686">
      <w:pPr>
        <w:rPr>
          <w:sz w:val="28"/>
          <w:szCs w:val="28"/>
        </w:rPr>
      </w:pPr>
      <w:r w:rsidRPr="00605686">
        <w:rPr>
          <w:sz w:val="28"/>
          <w:szCs w:val="28"/>
        </w:rPr>
        <w:t xml:space="preserve">Inge Bårdsson var øyensynlig </w:t>
      </w:r>
      <w:r w:rsidRPr="005E0F23">
        <w:rPr>
          <w:sz w:val="28"/>
          <w:szCs w:val="28"/>
        </w:rPr>
        <w:t>av</w:t>
      </w:r>
      <w:r w:rsidRPr="00605686">
        <w:rPr>
          <w:sz w:val="28"/>
          <w:szCs w:val="28"/>
        </w:rPr>
        <w:t xml:space="preserve"> fredelig natur, som fant seg dårlig til rette i en tid fylt av kamp og intriger.</w:t>
      </w:r>
    </w:p>
    <w:p w14:paraId="3B1E7535" w14:textId="77777777" w:rsidR="00605686" w:rsidRPr="00605686" w:rsidRDefault="00605686" w:rsidP="00605686">
      <w:pPr>
        <w:rPr>
          <w:b/>
          <w:bCs/>
          <w:sz w:val="28"/>
          <w:szCs w:val="28"/>
        </w:rPr>
      </w:pPr>
      <w:r w:rsidRPr="00605686">
        <w:rPr>
          <w:b/>
          <w:bCs/>
          <w:sz w:val="28"/>
          <w:szCs w:val="28"/>
        </w:rPr>
        <w:t>Bakgrunn</w:t>
      </w:r>
    </w:p>
    <w:p w14:paraId="1A834CD8" w14:textId="77777777" w:rsidR="00605686" w:rsidRPr="00605686" w:rsidRDefault="00605686" w:rsidP="00605686">
      <w:pPr>
        <w:rPr>
          <w:sz w:val="28"/>
          <w:szCs w:val="28"/>
        </w:rPr>
      </w:pPr>
      <w:r w:rsidRPr="00605686">
        <w:rPr>
          <w:sz w:val="28"/>
          <w:szCs w:val="28"/>
        </w:rPr>
        <w:t>Inge var sønn av kong </w:t>
      </w:r>
      <w:hyperlink r:id="rId23" w:history="1">
        <w:r w:rsidRPr="00605686">
          <w:rPr>
            <w:rStyle w:val="Hyperkobling"/>
            <w:sz w:val="28"/>
            <w:szCs w:val="28"/>
          </w:rPr>
          <w:t>Sverres</w:t>
        </w:r>
      </w:hyperlink>
      <w:r w:rsidRPr="00605686">
        <w:rPr>
          <w:sz w:val="28"/>
          <w:szCs w:val="28"/>
        </w:rPr>
        <w:t> søster </w:t>
      </w:r>
      <w:hyperlink r:id="rId24" w:history="1">
        <w:r w:rsidRPr="00605686">
          <w:rPr>
            <w:rStyle w:val="Hyperkobling"/>
            <w:sz w:val="28"/>
            <w:szCs w:val="28"/>
          </w:rPr>
          <w:t>Cecilia</w:t>
        </w:r>
      </w:hyperlink>
      <w:r w:rsidRPr="00605686">
        <w:rPr>
          <w:sz w:val="28"/>
          <w:szCs w:val="28"/>
        </w:rPr>
        <w:t> i ekteskapet med den trønderske </w:t>
      </w:r>
      <w:hyperlink r:id="rId25" w:history="1">
        <w:r w:rsidRPr="00605686">
          <w:rPr>
            <w:rStyle w:val="Hyperkobling"/>
            <w:sz w:val="28"/>
            <w:szCs w:val="28"/>
          </w:rPr>
          <w:t>lendmannen</w:t>
        </w:r>
      </w:hyperlink>
      <w:r w:rsidRPr="00605686">
        <w:rPr>
          <w:sz w:val="28"/>
          <w:szCs w:val="28"/>
        </w:rPr>
        <w:t> </w:t>
      </w:r>
      <w:hyperlink r:id="rId26" w:history="1">
        <w:r w:rsidRPr="00605686">
          <w:rPr>
            <w:rStyle w:val="Hyperkobling"/>
            <w:sz w:val="28"/>
            <w:szCs w:val="28"/>
          </w:rPr>
          <w:t>Bård Guttormsson</w:t>
        </w:r>
      </w:hyperlink>
      <w:r w:rsidRPr="00605686">
        <w:rPr>
          <w:sz w:val="28"/>
          <w:szCs w:val="28"/>
        </w:rPr>
        <w:t>. Da birkebeinerne tok den lille </w:t>
      </w:r>
      <w:hyperlink r:id="rId27" w:history="1">
        <w:r w:rsidRPr="00605686">
          <w:rPr>
            <w:rStyle w:val="Hyperkobling"/>
            <w:sz w:val="28"/>
            <w:szCs w:val="28"/>
          </w:rPr>
          <w:t>Guttorm Sigurdsson</w:t>
        </w:r>
      </w:hyperlink>
      <w:r w:rsidRPr="00605686">
        <w:rPr>
          <w:sz w:val="28"/>
          <w:szCs w:val="28"/>
        </w:rPr>
        <w:t> til konge over nyttår 1204, fikk Inge styret over hele </w:t>
      </w:r>
      <w:hyperlink r:id="rId28" w:history="1">
        <w:r w:rsidRPr="00605686">
          <w:rPr>
            <w:rStyle w:val="Hyperkobling"/>
            <w:sz w:val="28"/>
            <w:szCs w:val="28"/>
          </w:rPr>
          <w:t>Trøndelag</w:t>
        </w:r>
      </w:hyperlink>
      <w:r w:rsidRPr="00605686">
        <w:rPr>
          <w:sz w:val="28"/>
          <w:szCs w:val="28"/>
        </w:rPr>
        <w:t>. Halvbroren </w:t>
      </w:r>
      <w:hyperlink r:id="rId29" w:history="1">
        <w:r w:rsidRPr="00605686">
          <w:rPr>
            <w:rStyle w:val="Hyperkobling"/>
            <w:sz w:val="28"/>
            <w:szCs w:val="28"/>
          </w:rPr>
          <w:t>Håkon Galen</w:t>
        </w:r>
      </w:hyperlink>
      <w:r w:rsidRPr="00605686">
        <w:rPr>
          <w:sz w:val="28"/>
          <w:szCs w:val="28"/>
        </w:rPr>
        <w:t>, Cecilias sønn i det tidligere ekteskapet med den svenske Folkvid lagmann, ble utnevnt til </w:t>
      </w:r>
      <w:hyperlink r:id="rId30" w:history="1">
        <w:r w:rsidRPr="00605686">
          <w:rPr>
            <w:rStyle w:val="Hyperkobling"/>
            <w:sz w:val="28"/>
            <w:szCs w:val="28"/>
          </w:rPr>
          <w:t>jarl</w:t>
        </w:r>
      </w:hyperlink>
      <w:r w:rsidRPr="00605686">
        <w:rPr>
          <w:sz w:val="28"/>
          <w:szCs w:val="28"/>
        </w:rPr>
        <w:t xml:space="preserve"> og leder av </w:t>
      </w:r>
      <w:r w:rsidRPr="00605686">
        <w:rPr>
          <w:sz w:val="28"/>
          <w:szCs w:val="28"/>
        </w:rPr>
        <w:lastRenderedPageBreak/>
        <w:t>Guttorms </w:t>
      </w:r>
      <w:hyperlink r:id="rId31" w:history="1">
        <w:r w:rsidRPr="00605686">
          <w:rPr>
            <w:rStyle w:val="Hyperkobling"/>
            <w:sz w:val="28"/>
            <w:szCs w:val="28"/>
          </w:rPr>
          <w:t>hird</w:t>
        </w:r>
      </w:hyperlink>
      <w:r w:rsidRPr="00605686">
        <w:rPr>
          <w:sz w:val="28"/>
          <w:szCs w:val="28"/>
        </w:rPr>
        <w:t> og hær, og han satt nå og senere mest i Bergen med styre over Vestlandet.</w:t>
      </w:r>
    </w:p>
    <w:p w14:paraId="3A27C519" w14:textId="77777777" w:rsidR="00605686" w:rsidRPr="00605686" w:rsidRDefault="00605686" w:rsidP="00605686">
      <w:pPr>
        <w:rPr>
          <w:b/>
          <w:bCs/>
          <w:sz w:val="28"/>
          <w:szCs w:val="28"/>
        </w:rPr>
      </w:pPr>
      <w:r w:rsidRPr="00605686">
        <w:rPr>
          <w:b/>
          <w:bCs/>
          <w:sz w:val="28"/>
          <w:szCs w:val="28"/>
        </w:rPr>
        <w:t>Konge</w:t>
      </w:r>
    </w:p>
    <w:p w14:paraId="22C126A0" w14:textId="77777777" w:rsidR="00605686" w:rsidRPr="00605686" w:rsidRDefault="00605686" w:rsidP="00605686">
      <w:pPr>
        <w:rPr>
          <w:sz w:val="28"/>
          <w:szCs w:val="28"/>
        </w:rPr>
      </w:pPr>
      <w:r w:rsidRPr="00605686">
        <w:rPr>
          <w:sz w:val="28"/>
          <w:szCs w:val="28"/>
        </w:rPr>
        <w:t>Etter Guttorms død samme år var Cecilias to sønner de mest aktuelle etterfølgerne. De ledende menn i hirden og hærfolkene foretrakk den krigsvante Håkon som konge i en situasjon da </w:t>
      </w:r>
      <w:hyperlink r:id="rId32" w:history="1">
        <w:r w:rsidRPr="00605686">
          <w:rPr>
            <w:rStyle w:val="Hyperkobling"/>
            <w:sz w:val="28"/>
            <w:szCs w:val="28"/>
          </w:rPr>
          <w:t>baglerflokken</w:t>
        </w:r>
      </w:hyperlink>
      <w:r w:rsidRPr="00605686">
        <w:rPr>
          <w:sz w:val="28"/>
          <w:szCs w:val="28"/>
        </w:rPr>
        <w:t> hadde reist seg på ny. Men trønderbøndenes oppslutning i samråd med </w:t>
      </w:r>
      <w:hyperlink r:id="rId33" w:history="1">
        <w:r w:rsidRPr="00605686">
          <w:rPr>
            <w:rStyle w:val="Hyperkobling"/>
            <w:sz w:val="28"/>
            <w:szCs w:val="28"/>
          </w:rPr>
          <w:t>erkebiskop Eirik</w:t>
        </w:r>
      </w:hyperlink>
      <w:r w:rsidRPr="00605686">
        <w:rPr>
          <w:sz w:val="28"/>
          <w:szCs w:val="28"/>
        </w:rPr>
        <w:t> førte til at det var Inge som ble </w:t>
      </w:r>
      <w:hyperlink r:id="rId34" w:history="1">
        <w:r w:rsidRPr="00605686">
          <w:rPr>
            <w:rStyle w:val="Hyperkobling"/>
            <w:sz w:val="28"/>
            <w:szCs w:val="28"/>
          </w:rPr>
          <w:t>kongehyllet</w:t>
        </w:r>
      </w:hyperlink>
      <w:r w:rsidRPr="00605686">
        <w:rPr>
          <w:sz w:val="28"/>
          <w:szCs w:val="28"/>
        </w:rPr>
        <w:t> på </w:t>
      </w:r>
      <w:hyperlink r:id="rId35" w:history="1">
        <w:r w:rsidRPr="00605686">
          <w:rPr>
            <w:rStyle w:val="Hyperkobling"/>
            <w:sz w:val="28"/>
            <w:szCs w:val="28"/>
          </w:rPr>
          <w:t>Øyrating</w:t>
        </w:r>
      </w:hyperlink>
      <w:r w:rsidRPr="00605686">
        <w:rPr>
          <w:sz w:val="28"/>
          <w:szCs w:val="28"/>
        </w:rPr>
        <w:t>; bøndene ville ikke ha en konge av «gautsk» (svensk) ætt. Håkon ble likevel på ny utnevnt til jarl og hærleder med halvparten av kongsinntektene.</w:t>
      </w:r>
    </w:p>
    <w:p w14:paraId="66F39A18" w14:textId="77777777" w:rsidR="00605686" w:rsidRPr="00605686" w:rsidRDefault="00605686" w:rsidP="00605686">
      <w:pPr>
        <w:rPr>
          <w:sz w:val="28"/>
          <w:szCs w:val="28"/>
        </w:rPr>
      </w:pPr>
      <w:r w:rsidRPr="00605686">
        <w:rPr>
          <w:sz w:val="28"/>
          <w:szCs w:val="28"/>
        </w:rPr>
        <w:t>Sommeren 1205 dro konge og jarl med leidangshær mot </w:t>
      </w:r>
      <w:hyperlink r:id="rId36" w:history="1">
        <w:r w:rsidRPr="00605686">
          <w:rPr>
            <w:rStyle w:val="Hyperkobling"/>
            <w:sz w:val="28"/>
            <w:szCs w:val="28"/>
          </w:rPr>
          <w:t>Viken</w:t>
        </w:r>
      </w:hyperlink>
      <w:r w:rsidRPr="00605686">
        <w:rPr>
          <w:sz w:val="28"/>
          <w:szCs w:val="28"/>
        </w:rPr>
        <w:t>, der Inge ble tatt til konge på </w:t>
      </w:r>
      <w:hyperlink r:id="rId37" w:history="1">
        <w:r w:rsidRPr="00605686">
          <w:rPr>
            <w:rStyle w:val="Hyperkobling"/>
            <w:sz w:val="28"/>
            <w:szCs w:val="28"/>
          </w:rPr>
          <w:t>Haugating</w:t>
        </w:r>
      </w:hyperlink>
      <w:r w:rsidRPr="00605686">
        <w:rPr>
          <w:sz w:val="28"/>
          <w:szCs w:val="28"/>
        </w:rPr>
        <w:t> og </w:t>
      </w:r>
      <w:hyperlink r:id="rId38" w:history="1">
        <w:r w:rsidRPr="00605686">
          <w:rPr>
            <w:rStyle w:val="Hyperkobling"/>
            <w:sz w:val="28"/>
            <w:szCs w:val="28"/>
          </w:rPr>
          <w:t>Borgarting</w:t>
        </w:r>
      </w:hyperlink>
      <w:r w:rsidRPr="00605686">
        <w:rPr>
          <w:sz w:val="28"/>
          <w:szCs w:val="28"/>
        </w:rPr>
        <w:t>. Baglerne fikk de likevel ikke bukt med. I april 1206 overrasket baglerne Inge og birkebeinerne i </w:t>
      </w:r>
      <w:hyperlink r:id="rId39" w:history="1">
        <w:r w:rsidRPr="00605686">
          <w:rPr>
            <w:rStyle w:val="Hyperkobling"/>
            <w:sz w:val="28"/>
            <w:szCs w:val="28"/>
          </w:rPr>
          <w:t>Trondheim</w:t>
        </w:r>
      </w:hyperlink>
      <w:r w:rsidRPr="00605686">
        <w:rPr>
          <w:sz w:val="28"/>
          <w:szCs w:val="28"/>
        </w:rPr>
        <w:t> mens de sov rusen ut etter en bryllupsfeiring, Inge hos sin </w:t>
      </w:r>
      <w:hyperlink r:id="rId40" w:history="1">
        <w:r w:rsidRPr="00605686">
          <w:rPr>
            <w:rStyle w:val="Hyperkobling"/>
            <w:sz w:val="28"/>
            <w:szCs w:val="28"/>
          </w:rPr>
          <w:t>frille</w:t>
        </w:r>
      </w:hyperlink>
      <w:r w:rsidRPr="00605686">
        <w:rPr>
          <w:sz w:val="28"/>
          <w:szCs w:val="28"/>
        </w:rPr>
        <w:t> Gyrid. Han kom seg så vidt unna ved å svømme over </w:t>
      </w:r>
      <w:hyperlink r:id="rId41" w:history="1">
        <w:r w:rsidRPr="00605686">
          <w:rPr>
            <w:rStyle w:val="Hyperkobling"/>
            <w:sz w:val="28"/>
            <w:szCs w:val="28"/>
          </w:rPr>
          <w:t>Nidelva</w:t>
        </w:r>
      </w:hyperlink>
      <w:r w:rsidRPr="00605686">
        <w:rPr>
          <w:sz w:val="28"/>
          <w:szCs w:val="28"/>
        </w:rPr>
        <w:t>. I strid med baglerne i </w:t>
      </w:r>
      <w:hyperlink r:id="rId42" w:history="1">
        <w:r w:rsidRPr="00605686">
          <w:rPr>
            <w:rStyle w:val="Hyperkobling"/>
            <w:sz w:val="28"/>
            <w:szCs w:val="28"/>
          </w:rPr>
          <w:t>Oslo</w:t>
        </w:r>
      </w:hyperlink>
      <w:r w:rsidRPr="00605686">
        <w:rPr>
          <w:sz w:val="28"/>
          <w:szCs w:val="28"/>
        </w:rPr>
        <w:t> året etter viste han seg heller ikke som noen stor militær leder.</w:t>
      </w:r>
    </w:p>
    <w:p w14:paraId="3F4612F2" w14:textId="77777777" w:rsidR="00605686" w:rsidRPr="00605686" w:rsidRDefault="00605686" w:rsidP="00605686">
      <w:pPr>
        <w:rPr>
          <w:b/>
          <w:bCs/>
          <w:sz w:val="28"/>
          <w:szCs w:val="28"/>
        </w:rPr>
      </w:pPr>
      <w:r w:rsidRPr="00605686">
        <w:rPr>
          <w:b/>
          <w:bCs/>
          <w:sz w:val="28"/>
          <w:szCs w:val="28"/>
        </w:rPr>
        <w:t>Personlighet</w:t>
      </w:r>
    </w:p>
    <w:p w14:paraId="7E519F5C" w14:textId="77777777" w:rsidR="00605686" w:rsidRPr="00605686" w:rsidRDefault="00605686" w:rsidP="00605686">
      <w:pPr>
        <w:rPr>
          <w:sz w:val="28"/>
          <w:szCs w:val="28"/>
        </w:rPr>
      </w:pPr>
      <w:hyperlink r:id="rId43" w:history="1">
        <w:r w:rsidRPr="00605686">
          <w:rPr>
            <w:rStyle w:val="Hyperkobling"/>
            <w:sz w:val="28"/>
            <w:szCs w:val="28"/>
          </w:rPr>
          <w:t>Bǫglunga sǫgur</w:t>
        </w:r>
      </w:hyperlink>
      <w:r w:rsidRPr="00605686">
        <w:rPr>
          <w:sz w:val="28"/>
          <w:szCs w:val="28"/>
        </w:rPr>
        <w:t> (sagaen om birkebeinere og baglere) fremstiller kong Inge som en fredelig og stillfarende mann, vennlig og god mot mennene sine. Han skal ha tatt godt imot den unge </w:t>
      </w:r>
      <w:hyperlink r:id="rId44" w:history="1">
        <w:r w:rsidRPr="00605686">
          <w:rPr>
            <w:rStyle w:val="Hyperkobling"/>
            <w:sz w:val="28"/>
            <w:szCs w:val="28"/>
          </w:rPr>
          <w:t>Håkon Håkonsson</w:t>
        </w:r>
      </w:hyperlink>
      <w:r w:rsidRPr="00605686">
        <w:rPr>
          <w:sz w:val="28"/>
          <w:szCs w:val="28"/>
        </w:rPr>
        <w:t xml:space="preserve"> og moren hans da de søkte tilflukt i Trondheim i 1206, og han lot senere Håkon gå i skole ved Kristkirken der sammen med sønnen Guttorm, til tross for at han var en </w:t>
      </w:r>
      <w:proofErr w:type="gramStart"/>
      <w:r w:rsidRPr="00605686">
        <w:rPr>
          <w:sz w:val="28"/>
          <w:szCs w:val="28"/>
        </w:rPr>
        <w:t>potensiell</w:t>
      </w:r>
      <w:proofErr w:type="gramEnd"/>
      <w:r w:rsidRPr="00605686">
        <w:rPr>
          <w:sz w:val="28"/>
          <w:szCs w:val="28"/>
        </w:rPr>
        <w:t xml:space="preserve"> tronrival.</w:t>
      </w:r>
    </w:p>
    <w:p w14:paraId="1C5B7746" w14:textId="77777777" w:rsidR="00605686" w:rsidRPr="00605686" w:rsidRDefault="00605686" w:rsidP="00605686">
      <w:pPr>
        <w:rPr>
          <w:b/>
          <w:bCs/>
          <w:sz w:val="28"/>
          <w:szCs w:val="28"/>
        </w:rPr>
      </w:pPr>
      <w:r w:rsidRPr="00605686">
        <w:rPr>
          <w:b/>
          <w:bCs/>
          <w:sz w:val="28"/>
          <w:szCs w:val="28"/>
        </w:rPr>
        <w:t>Død</w:t>
      </w:r>
    </w:p>
    <w:p w14:paraId="7BFB6CCD" w14:textId="77777777" w:rsidR="00605686" w:rsidRPr="00605686" w:rsidRDefault="00605686" w:rsidP="00605686">
      <w:pPr>
        <w:rPr>
          <w:sz w:val="28"/>
          <w:szCs w:val="28"/>
        </w:rPr>
      </w:pPr>
      <w:r w:rsidRPr="00605686">
        <w:rPr>
          <w:sz w:val="28"/>
          <w:szCs w:val="28"/>
        </w:rPr>
        <w:t>Etter bagleroverfallet i Trondheim i 1206 var Inge tungfør og hadde svak helse, og han trivdes best når han var på skip. Vinteren 1216–1217 ble han syk, og han døde i Trondheim 23. april, etter at han hadde utnevnt broren Skule til jarl og leder av hird og hær. Kong Inge ble gravlagt i den søndre veggen i Kristkirken i en staselig prydet grav.</w:t>
      </w:r>
    </w:p>
    <w:p w14:paraId="79D17654" w14:textId="5E1A3D78" w:rsidR="00184134" w:rsidRPr="005E0F23" w:rsidRDefault="005E0F23">
      <w:pPr>
        <w:rPr>
          <w:sz w:val="28"/>
          <w:szCs w:val="28"/>
        </w:rPr>
      </w:pPr>
      <w:hyperlink r:id="rId45" w:history="1">
        <w:r w:rsidRPr="005E0F23">
          <w:rPr>
            <w:rStyle w:val="Hyperkobling"/>
            <w:sz w:val="28"/>
            <w:szCs w:val="28"/>
          </w:rPr>
          <w:t>https://snl.no/Inge_2._B%C3%A5rdsson</w:t>
        </w:r>
      </w:hyperlink>
      <w:r w:rsidRPr="005E0F23">
        <w:rPr>
          <w:sz w:val="28"/>
          <w:szCs w:val="28"/>
        </w:rPr>
        <w:t xml:space="preserve"> </w:t>
      </w:r>
    </w:p>
    <w:sectPr w:rsidR="00184134" w:rsidRPr="005E0F2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F420528"/>
    <w:multiLevelType w:val="multilevel"/>
    <w:tmpl w:val="DC66F17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2920788A"/>
    <w:multiLevelType w:val="multilevel"/>
    <w:tmpl w:val="368C04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297471B7"/>
    <w:multiLevelType w:val="multilevel"/>
    <w:tmpl w:val="B62659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025406482">
    <w:abstractNumId w:val="0"/>
  </w:num>
  <w:num w:numId="2" w16cid:durableId="1962834302">
    <w:abstractNumId w:val="1"/>
  </w:num>
  <w:num w:numId="3" w16cid:durableId="32709436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05686"/>
    <w:rsid w:val="00184134"/>
    <w:rsid w:val="005E0F23"/>
    <w:rsid w:val="00605686"/>
    <w:rsid w:val="00642763"/>
    <w:rsid w:val="00945C14"/>
    <w:rsid w:val="00A50B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7F10DFF9"/>
  <w15:chartTrackingRefBased/>
  <w15:docId w15:val="{3CEEE9EA-804D-43C9-9CF4-C62803A7E6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nb-NO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Overskrift1">
    <w:name w:val="heading 1"/>
    <w:basedOn w:val="Normal"/>
    <w:next w:val="Normal"/>
    <w:link w:val="Overskrift1Tegn"/>
    <w:uiPriority w:val="9"/>
    <w:qFormat/>
    <w:rsid w:val="00605686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Overskrift2">
    <w:name w:val="heading 2"/>
    <w:basedOn w:val="Normal"/>
    <w:next w:val="Normal"/>
    <w:link w:val="Overskrift2Tegn"/>
    <w:uiPriority w:val="9"/>
    <w:semiHidden/>
    <w:unhideWhenUsed/>
    <w:qFormat/>
    <w:rsid w:val="0060568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Overskrift3">
    <w:name w:val="heading 3"/>
    <w:basedOn w:val="Normal"/>
    <w:next w:val="Normal"/>
    <w:link w:val="Overskrift3Tegn"/>
    <w:uiPriority w:val="9"/>
    <w:semiHidden/>
    <w:unhideWhenUsed/>
    <w:qFormat/>
    <w:rsid w:val="00605686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Overskrift4">
    <w:name w:val="heading 4"/>
    <w:basedOn w:val="Normal"/>
    <w:next w:val="Normal"/>
    <w:link w:val="Overskrift4Tegn"/>
    <w:uiPriority w:val="9"/>
    <w:semiHidden/>
    <w:unhideWhenUsed/>
    <w:qFormat/>
    <w:rsid w:val="00605686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Overskrift5">
    <w:name w:val="heading 5"/>
    <w:basedOn w:val="Normal"/>
    <w:next w:val="Normal"/>
    <w:link w:val="Overskrift5Tegn"/>
    <w:uiPriority w:val="9"/>
    <w:semiHidden/>
    <w:unhideWhenUsed/>
    <w:qFormat/>
    <w:rsid w:val="00605686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Overskrift6">
    <w:name w:val="heading 6"/>
    <w:basedOn w:val="Normal"/>
    <w:next w:val="Normal"/>
    <w:link w:val="Overskrift6Tegn"/>
    <w:uiPriority w:val="9"/>
    <w:semiHidden/>
    <w:unhideWhenUsed/>
    <w:qFormat/>
    <w:rsid w:val="00605686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Overskrift7">
    <w:name w:val="heading 7"/>
    <w:basedOn w:val="Normal"/>
    <w:next w:val="Normal"/>
    <w:link w:val="Overskrift7Tegn"/>
    <w:uiPriority w:val="9"/>
    <w:semiHidden/>
    <w:unhideWhenUsed/>
    <w:qFormat/>
    <w:rsid w:val="00605686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Overskrift8">
    <w:name w:val="heading 8"/>
    <w:basedOn w:val="Normal"/>
    <w:next w:val="Normal"/>
    <w:link w:val="Overskrift8Tegn"/>
    <w:uiPriority w:val="9"/>
    <w:semiHidden/>
    <w:unhideWhenUsed/>
    <w:qFormat/>
    <w:rsid w:val="00605686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Overskrift9">
    <w:name w:val="heading 9"/>
    <w:basedOn w:val="Normal"/>
    <w:next w:val="Normal"/>
    <w:link w:val="Overskrift9Tegn"/>
    <w:uiPriority w:val="9"/>
    <w:semiHidden/>
    <w:unhideWhenUsed/>
    <w:qFormat/>
    <w:rsid w:val="00605686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1Tegn">
    <w:name w:val="Overskrift 1 Tegn"/>
    <w:basedOn w:val="Standardskriftforavsnitt"/>
    <w:link w:val="Overskrift1"/>
    <w:uiPriority w:val="9"/>
    <w:rsid w:val="00605686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Overskrift2Tegn">
    <w:name w:val="Overskrift 2 Tegn"/>
    <w:basedOn w:val="Standardskriftforavsnitt"/>
    <w:link w:val="Overskrift2"/>
    <w:uiPriority w:val="9"/>
    <w:semiHidden/>
    <w:rsid w:val="00605686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Overskrift3Tegn">
    <w:name w:val="Overskrift 3 Tegn"/>
    <w:basedOn w:val="Standardskriftforavsnitt"/>
    <w:link w:val="Overskrift3"/>
    <w:uiPriority w:val="9"/>
    <w:semiHidden/>
    <w:rsid w:val="00605686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Overskrift4Tegn">
    <w:name w:val="Overskrift 4 Tegn"/>
    <w:basedOn w:val="Standardskriftforavsnitt"/>
    <w:link w:val="Overskrift4"/>
    <w:uiPriority w:val="9"/>
    <w:semiHidden/>
    <w:rsid w:val="00605686"/>
    <w:rPr>
      <w:rFonts w:eastAsiaTheme="majorEastAsia" w:cstheme="majorBidi"/>
      <w:i/>
      <w:iCs/>
      <w:color w:val="0F4761" w:themeColor="accent1" w:themeShade="BF"/>
    </w:rPr>
  </w:style>
  <w:style w:type="character" w:customStyle="1" w:styleId="Overskrift5Tegn">
    <w:name w:val="Overskrift 5 Tegn"/>
    <w:basedOn w:val="Standardskriftforavsnitt"/>
    <w:link w:val="Overskrift5"/>
    <w:uiPriority w:val="9"/>
    <w:semiHidden/>
    <w:rsid w:val="00605686"/>
    <w:rPr>
      <w:rFonts w:eastAsiaTheme="majorEastAsia" w:cstheme="majorBidi"/>
      <w:color w:val="0F4761" w:themeColor="accent1" w:themeShade="BF"/>
    </w:rPr>
  </w:style>
  <w:style w:type="character" w:customStyle="1" w:styleId="Overskrift6Tegn">
    <w:name w:val="Overskrift 6 Tegn"/>
    <w:basedOn w:val="Standardskriftforavsnitt"/>
    <w:link w:val="Overskrift6"/>
    <w:uiPriority w:val="9"/>
    <w:semiHidden/>
    <w:rsid w:val="00605686"/>
    <w:rPr>
      <w:rFonts w:eastAsiaTheme="majorEastAsia" w:cstheme="majorBidi"/>
      <w:i/>
      <w:iCs/>
      <w:color w:val="595959" w:themeColor="text1" w:themeTint="A6"/>
    </w:rPr>
  </w:style>
  <w:style w:type="character" w:customStyle="1" w:styleId="Overskrift7Tegn">
    <w:name w:val="Overskrift 7 Tegn"/>
    <w:basedOn w:val="Standardskriftforavsnitt"/>
    <w:link w:val="Overskrift7"/>
    <w:uiPriority w:val="9"/>
    <w:semiHidden/>
    <w:rsid w:val="00605686"/>
    <w:rPr>
      <w:rFonts w:eastAsiaTheme="majorEastAsia" w:cstheme="majorBidi"/>
      <w:color w:val="595959" w:themeColor="text1" w:themeTint="A6"/>
    </w:rPr>
  </w:style>
  <w:style w:type="character" w:customStyle="1" w:styleId="Overskrift8Tegn">
    <w:name w:val="Overskrift 8 Tegn"/>
    <w:basedOn w:val="Standardskriftforavsnitt"/>
    <w:link w:val="Overskrift8"/>
    <w:uiPriority w:val="9"/>
    <w:semiHidden/>
    <w:rsid w:val="00605686"/>
    <w:rPr>
      <w:rFonts w:eastAsiaTheme="majorEastAsia" w:cstheme="majorBidi"/>
      <w:i/>
      <w:iCs/>
      <w:color w:val="272727" w:themeColor="text1" w:themeTint="D8"/>
    </w:rPr>
  </w:style>
  <w:style w:type="character" w:customStyle="1" w:styleId="Overskrift9Tegn">
    <w:name w:val="Overskrift 9 Tegn"/>
    <w:basedOn w:val="Standardskriftforavsnitt"/>
    <w:link w:val="Overskrift9"/>
    <w:uiPriority w:val="9"/>
    <w:semiHidden/>
    <w:rsid w:val="00605686"/>
    <w:rPr>
      <w:rFonts w:eastAsiaTheme="majorEastAsia" w:cstheme="majorBidi"/>
      <w:color w:val="272727" w:themeColor="text1" w:themeTint="D8"/>
    </w:rPr>
  </w:style>
  <w:style w:type="paragraph" w:styleId="Tittel">
    <w:name w:val="Title"/>
    <w:basedOn w:val="Normal"/>
    <w:next w:val="Normal"/>
    <w:link w:val="TittelTegn"/>
    <w:uiPriority w:val="10"/>
    <w:qFormat/>
    <w:rsid w:val="00605686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telTegn">
    <w:name w:val="Tittel Tegn"/>
    <w:basedOn w:val="Standardskriftforavsnitt"/>
    <w:link w:val="Tittel"/>
    <w:uiPriority w:val="10"/>
    <w:rsid w:val="0060568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Undertittel">
    <w:name w:val="Subtitle"/>
    <w:basedOn w:val="Normal"/>
    <w:next w:val="Normal"/>
    <w:link w:val="UndertittelTegn"/>
    <w:uiPriority w:val="11"/>
    <w:qFormat/>
    <w:rsid w:val="00605686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UndertittelTegn">
    <w:name w:val="Undertittel Tegn"/>
    <w:basedOn w:val="Standardskriftforavsnitt"/>
    <w:link w:val="Undertittel"/>
    <w:uiPriority w:val="11"/>
    <w:rsid w:val="00605686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Sitat">
    <w:name w:val="Quote"/>
    <w:basedOn w:val="Normal"/>
    <w:next w:val="Normal"/>
    <w:link w:val="SitatTegn"/>
    <w:uiPriority w:val="29"/>
    <w:qFormat/>
    <w:rsid w:val="0060568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SitatTegn">
    <w:name w:val="Sitat Tegn"/>
    <w:basedOn w:val="Standardskriftforavsnitt"/>
    <w:link w:val="Sitat"/>
    <w:uiPriority w:val="29"/>
    <w:rsid w:val="00605686"/>
    <w:rPr>
      <w:i/>
      <w:iCs/>
      <w:color w:val="404040" w:themeColor="text1" w:themeTint="BF"/>
    </w:rPr>
  </w:style>
  <w:style w:type="paragraph" w:styleId="Listeavsnitt">
    <w:name w:val="List Paragraph"/>
    <w:basedOn w:val="Normal"/>
    <w:uiPriority w:val="34"/>
    <w:qFormat/>
    <w:rsid w:val="00605686"/>
    <w:pPr>
      <w:ind w:left="720"/>
      <w:contextualSpacing/>
    </w:pPr>
  </w:style>
  <w:style w:type="character" w:styleId="Sterkutheving">
    <w:name w:val="Intense Emphasis"/>
    <w:basedOn w:val="Standardskriftforavsnitt"/>
    <w:uiPriority w:val="21"/>
    <w:qFormat/>
    <w:rsid w:val="00605686"/>
    <w:rPr>
      <w:i/>
      <w:iCs/>
      <w:color w:val="0F4761" w:themeColor="accent1" w:themeShade="BF"/>
    </w:rPr>
  </w:style>
  <w:style w:type="paragraph" w:styleId="Sterktsitat">
    <w:name w:val="Intense Quote"/>
    <w:basedOn w:val="Normal"/>
    <w:next w:val="Normal"/>
    <w:link w:val="SterktsitatTegn"/>
    <w:uiPriority w:val="30"/>
    <w:qFormat/>
    <w:rsid w:val="00605686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SterktsitatTegn">
    <w:name w:val="Sterkt sitat Tegn"/>
    <w:basedOn w:val="Standardskriftforavsnitt"/>
    <w:link w:val="Sterktsitat"/>
    <w:uiPriority w:val="30"/>
    <w:rsid w:val="00605686"/>
    <w:rPr>
      <w:i/>
      <w:iCs/>
      <w:color w:val="0F4761" w:themeColor="accent1" w:themeShade="BF"/>
    </w:rPr>
  </w:style>
  <w:style w:type="character" w:styleId="Sterkreferanse">
    <w:name w:val="Intense Reference"/>
    <w:basedOn w:val="Standardskriftforavsnitt"/>
    <w:uiPriority w:val="32"/>
    <w:qFormat/>
    <w:rsid w:val="00605686"/>
    <w:rPr>
      <w:b/>
      <w:bCs/>
      <w:smallCaps/>
      <w:color w:val="0F4761" w:themeColor="accent1" w:themeShade="BF"/>
      <w:spacing w:val="5"/>
    </w:rPr>
  </w:style>
  <w:style w:type="character" w:styleId="Hyperkobling">
    <w:name w:val="Hyperlink"/>
    <w:basedOn w:val="Standardskriftforavsnitt"/>
    <w:uiPriority w:val="99"/>
    <w:unhideWhenUsed/>
    <w:rsid w:val="00605686"/>
    <w:rPr>
      <w:color w:val="467886" w:themeColor="hyperlink"/>
      <w:u w:val="single"/>
    </w:rPr>
  </w:style>
  <w:style w:type="character" w:styleId="Ulstomtale">
    <w:name w:val="Unresolved Mention"/>
    <w:basedOn w:val="Standardskriftforavsnitt"/>
    <w:uiPriority w:val="99"/>
    <w:semiHidden/>
    <w:unhideWhenUsed/>
    <w:rsid w:val="0060568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51209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2578507">
          <w:marLeft w:val="39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7391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6875319">
          <w:marLeft w:val="39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89199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0539216">
          <w:marLeft w:val="39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39625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2391605">
          <w:marLeft w:val="39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07961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06502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02018589">
          <w:marLeft w:val="39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36258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2090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5689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0105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6007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39073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1569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8674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5906449">
          <w:marLeft w:val="39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635295">
          <w:marLeft w:val="39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725458">
          <w:marLeft w:val="39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40780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70429759">
          <w:marLeft w:val="39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0479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6145299">
          <w:marLeft w:val="39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54372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2991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2995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88283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4551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79900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255735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358172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696684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681753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939259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556923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8019694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33553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15655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84165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38636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90527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784804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5698787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snl.no/Sverre_-_norsk_konge" TargetMode="External"/><Relationship Id="rId13" Type="http://schemas.openxmlformats.org/officeDocument/2006/relationships/hyperlink" Target="https://snl.no/lendmann" TargetMode="External"/><Relationship Id="rId18" Type="http://schemas.openxmlformats.org/officeDocument/2006/relationships/hyperlink" Target="https://snl.no/Filippus_Simonsson" TargetMode="External"/><Relationship Id="rId26" Type="http://schemas.openxmlformats.org/officeDocument/2006/relationships/hyperlink" Target="https://snl.no/B%C3%A5rd_Guttormsson" TargetMode="External"/><Relationship Id="rId39" Type="http://schemas.openxmlformats.org/officeDocument/2006/relationships/hyperlink" Target="https://snl.no/Trondheim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snl.no/Skule_B%C3%A5rdsson" TargetMode="External"/><Relationship Id="rId34" Type="http://schemas.openxmlformats.org/officeDocument/2006/relationships/hyperlink" Target="https://snl.no/hylling" TargetMode="External"/><Relationship Id="rId42" Type="http://schemas.openxmlformats.org/officeDocument/2006/relationships/hyperlink" Target="https://snl.no/Oslo" TargetMode="External"/><Relationship Id="rId47" Type="http://schemas.openxmlformats.org/officeDocument/2006/relationships/theme" Target="theme/theme1.xml"/><Relationship Id="rId7" Type="http://schemas.openxmlformats.org/officeDocument/2006/relationships/hyperlink" Target="https://snl.no/Cecilia_Sigurdsdatter" TargetMode="External"/><Relationship Id="rId12" Type="http://schemas.openxmlformats.org/officeDocument/2006/relationships/hyperlink" Target="https://snl.no/Sverre_-_norsk_konge" TargetMode="External"/><Relationship Id="rId17" Type="http://schemas.openxmlformats.org/officeDocument/2006/relationships/hyperlink" Target="https://snl.no/baglere" TargetMode="External"/><Relationship Id="rId25" Type="http://schemas.openxmlformats.org/officeDocument/2006/relationships/hyperlink" Target="https://snl.no/lendmann" TargetMode="External"/><Relationship Id="rId33" Type="http://schemas.openxmlformats.org/officeDocument/2006/relationships/hyperlink" Target="https://snl.no/Eirik_Ivarsson" TargetMode="External"/><Relationship Id="rId38" Type="http://schemas.openxmlformats.org/officeDocument/2006/relationships/hyperlink" Target="https://snl.no/Borgarting" TargetMode="External"/><Relationship Id="rId46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https://snl.no/birkebeiner" TargetMode="External"/><Relationship Id="rId20" Type="http://schemas.openxmlformats.org/officeDocument/2006/relationships/hyperlink" Target="https://snl.no/H%C3%A5kon_Galen" TargetMode="External"/><Relationship Id="rId29" Type="http://schemas.openxmlformats.org/officeDocument/2006/relationships/hyperlink" Target="https://snl.no/H%C3%A5kon_Galen" TargetMode="External"/><Relationship Id="rId41" Type="http://schemas.openxmlformats.org/officeDocument/2006/relationships/hyperlink" Target="https://snl.no/Nidelva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snl.no/B%C3%A5rd_Guttormsson" TargetMode="External"/><Relationship Id="rId11" Type="http://schemas.openxmlformats.org/officeDocument/2006/relationships/hyperlink" Target="https://snl.no/Cecilia_Sigurdsdatter" TargetMode="External"/><Relationship Id="rId24" Type="http://schemas.openxmlformats.org/officeDocument/2006/relationships/hyperlink" Target="https://snl.no/Cecilia_Sigurdsdatter" TargetMode="External"/><Relationship Id="rId32" Type="http://schemas.openxmlformats.org/officeDocument/2006/relationships/hyperlink" Target="https://snl.no/baglere" TargetMode="External"/><Relationship Id="rId37" Type="http://schemas.openxmlformats.org/officeDocument/2006/relationships/hyperlink" Target="https://snl.no/Haugating" TargetMode="External"/><Relationship Id="rId40" Type="http://schemas.openxmlformats.org/officeDocument/2006/relationships/hyperlink" Target="https://snl.no/frille" TargetMode="External"/><Relationship Id="rId45" Type="http://schemas.openxmlformats.org/officeDocument/2006/relationships/hyperlink" Target="https://snl.no/Inge_2._B%C3%A5rdsson" TargetMode="External"/><Relationship Id="rId5" Type="http://schemas.openxmlformats.org/officeDocument/2006/relationships/image" Target="media/image1.jpeg"/><Relationship Id="rId15" Type="http://schemas.openxmlformats.org/officeDocument/2006/relationships/hyperlink" Target="https://snl.no/Tr%C3%B8ndelag" TargetMode="External"/><Relationship Id="rId23" Type="http://schemas.openxmlformats.org/officeDocument/2006/relationships/hyperlink" Target="https://snl.no/Sverre_-_norsk_konge" TargetMode="External"/><Relationship Id="rId28" Type="http://schemas.openxmlformats.org/officeDocument/2006/relationships/hyperlink" Target="https://snl.no/Tr%C3%B8ndelag" TargetMode="External"/><Relationship Id="rId36" Type="http://schemas.openxmlformats.org/officeDocument/2006/relationships/hyperlink" Target="https://snl.no/Viken_-_historisk_landskap" TargetMode="External"/><Relationship Id="rId10" Type="http://schemas.openxmlformats.org/officeDocument/2006/relationships/hyperlink" Target="https://snl.no/Skule_B%C3%A5rdsson" TargetMode="External"/><Relationship Id="rId19" Type="http://schemas.openxmlformats.org/officeDocument/2006/relationships/hyperlink" Target="https://snl.no/Viken_-_historisk_landskap" TargetMode="External"/><Relationship Id="rId31" Type="http://schemas.openxmlformats.org/officeDocument/2006/relationships/hyperlink" Target="https://snl.no/hird" TargetMode="External"/><Relationship Id="rId44" Type="http://schemas.openxmlformats.org/officeDocument/2006/relationships/hyperlink" Target="https://snl.no/H%C3%A5kon_4._H%C3%A5konsson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snl.no/H%C3%A5kon_Galen" TargetMode="External"/><Relationship Id="rId14" Type="http://schemas.openxmlformats.org/officeDocument/2006/relationships/hyperlink" Target="https://snl.no/B%C3%A5rd_Guttormsson" TargetMode="External"/><Relationship Id="rId22" Type="http://schemas.openxmlformats.org/officeDocument/2006/relationships/hyperlink" Target="https://snl.no/hird" TargetMode="External"/><Relationship Id="rId27" Type="http://schemas.openxmlformats.org/officeDocument/2006/relationships/hyperlink" Target="https://snl.no/Guttorm_Sigurdsson" TargetMode="External"/><Relationship Id="rId30" Type="http://schemas.openxmlformats.org/officeDocument/2006/relationships/hyperlink" Target="https://snl.no/jarl" TargetMode="External"/><Relationship Id="rId35" Type="http://schemas.openxmlformats.org/officeDocument/2006/relationships/hyperlink" Target="https://snl.no/%C3%98reting" TargetMode="External"/><Relationship Id="rId43" Type="http://schemas.openxmlformats.org/officeDocument/2006/relationships/hyperlink" Target="https://snl.no/Baglarsagaene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2</Pages>
  <Words>812</Words>
  <Characters>4305</Characters>
  <Application>Microsoft Office Word</Application>
  <DocSecurity>0</DocSecurity>
  <Lines>35</Lines>
  <Paragraphs>10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Lene Kleven</dc:creator>
  <cp:keywords/>
  <dc:description/>
  <cp:lastModifiedBy>Lene Kleven</cp:lastModifiedBy>
  <cp:revision>1</cp:revision>
  <dcterms:created xsi:type="dcterms:W3CDTF">2024-12-08T09:34:00Z</dcterms:created>
  <dcterms:modified xsi:type="dcterms:W3CDTF">2025-01-07T07:39:00Z</dcterms:modified>
</cp:coreProperties>
</file>